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46" w:rsidRDefault="00BC6446" w:rsidP="0071526E">
      <w:pPr>
        <w:rPr>
          <w:b/>
          <w:bCs/>
        </w:rPr>
      </w:pPr>
    </w:p>
    <w:p w:rsidR="00BC6446" w:rsidRPr="005245B4" w:rsidRDefault="00BC6446" w:rsidP="0071526E">
      <w:pPr>
        <w:rPr>
          <w:b/>
          <w:bCs/>
          <w:color w:val="17365D" w:themeColor="text2" w:themeShade="BF"/>
        </w:rPr>
      </w:pPr>
    </w:p>
    <w:p w:rsidR="00BC6446" w:rsidRPr="005245B4" w:rsidRDefault="00BC6446" w:rsidP="00BC6446">
      <w:pPr>
        <w:jc w:val="center"/>
        <w:rPr>
          <w:b/>
          <w:bCs/>
          <w:color w:val="FFC000"/>
          <w:sz w:val="56"/>
          <w:szCs w:val="56"/>
        </w:rPr>
      </w:pPr>
      <w:r w:rsidRPr="005245B4">
        <w:rPr>
          <w:b/>
          <w:bCs/>
          <w:color w:val="FFC000"/>
          <w:sz w:val="56"/>
          <w:szCs w:val="56"/>
        </w:rPr>
        <w:t>OKUL BAŞARISINDA AİLENİN ROLÜ</w:t>
      </w:r>
    </w:p>
    <w:p w:rsidR="00970033" w:rsidRPr="005245B4" w:rsidRDefault="00970033" w:rsidP="00BC6446">
      <w:pPr>
        <w:jc w:val="center"/>
        <w:rPr>
          <w:b/>
          <w:bCs/>
          <w:color w:val="FFC000"/>
          <w:sz w:val="56"/>
          <w:szCs w:val="56"/>
        </w:rPr>
      </w:pPr>
      <w:r w:rsidRPr="005245B4">
        <w:rPr>
          <w:b/>
          <w:bCs/>
          <w:color w:val="FFC000"/>
          <w:sz w:val="56"/>
          <w:szCs w:val="56"/>
        </w:rPr>
        <w:t>BİLGİLENDİRME KİTAPÇIĞI</w:t>
      </w:r>
    </w:p>
    <w:p w:rsidR="00970033" w:rsidRPr="005245B4" w:rsidRDefault="00970033" w:rsidP="00BC6446">
      <w:pPr>
        <w:jc w:val="center"/>
        <w:rPr>
          <w:b/>
          <w:bCs/>
          <w:color w:val="FFC000"/>
          <w:sz w:val="56"/>
          <w:szCs w:val="56"/>
        </w:rPr>
      </w:pPr>
      <w:r w:rsidRPr="005245B4">
        <w:rPr>
          <w:b/>
          <w:bCs/>
          <w:color w:val="FFC000"/>
          <w:sz w:val="56"/>
          <w:szCs w:val="56"/>
        </w:rPr>
        <w:t>İBN-İ SİNA MTAL REHBERLİK SERVİSİ</w:t>
      </w:r>
    </w:p>
    <w:p w:rsidR="00BC6446" w:rsidRPr="005245B4" w:rsidRDefault="00BC6446" w:rsidP="005245B4">
      <w:pPr>
        <w:jc w:val="center"/>
        <w:rPr>
          <w:b/>
          <w:bCs/>
          <w:sz w:val="56"/>
          <w:szCs w:val="56"/>
        </w:rPr>
      </w:pPr>
      <w:r>
        <w:rPr>
          <w:b/>
          <w:bCs/>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2pt">
            <v:imagedata r:id="rId6" o:title="izmir-ozel-rehabilitasyon-merkezi-3f06cfa194"/>
          </v:shape>
        </w:pict>
      </w:r>
    </w:p>
    <w:p w:rsidR="0071526E" w:rsidRPr="005245B4" w:rsidRDefault="0071526E" w:rsidP="0071526E">
      <w:pPr>
        <w:rPr>
          <w:rFonts w:ascii="Times New Roman" w:hAnsi="Times New Roman" w:cs="Times New Roman"/>
          <w:b/>
          <w:bCs/>
          <w:i/>
        </w:rPr>
      </w:pPr>
      <w:r w:rsidRPr="005245B4">
        <w:rPr>
          <w:rFonts w:ascii="Times New Roman" w:hAnsi="Times New Roman" w:cs="Times New Roman"/>
          <w:b/>
          <w:bCs/>
          <w:i/>
        </w:rPr>
        <w:t>BAŞARI NEDİR?</w:t>
      </w:r>
    </w:p>
    <w:p w:rsidR="0071526E" w:rsidRPr="00970033" w:rsidRDefault="0071526E" w:rsidP="00970033">
      <w:pPr>
        <w:jc w:val="both"/>
        <w:rPr>
          <w:rFonts w:ascii="Times New Roman" w:hAnsi="Times New Roman" w:cs="Times New Roman"/>
        </w:rPr>
      </w:pPr>
      <w:r w:rsidRPr="00970033">
        <w:rPr>
          <w:rFonts w:ascii="Times New Roman" w:hAnsi="Times New Roman" w:cs="Times New Roman"/>
        </w:rPr>
        <w:t>Başarı, genel anlamda değerlendirildiğinde akla ilk gelen şey öğrencinin derslerinde gösterdiği performans olmaktadır ancak daha güncel bir anlayışla değerlendirildiğinde başarı kavramının akademik başarı ile sınıflandırılamayacağı, bilgi ve beceri gibi bilişsel davranışlar kadar, ilgiler, kişilik özellikleri ve tutumlar gibi bilişsel olmayan davranışları da içerdiği görülmektedir.</w:t>
      </w:r>
    </w:p>
    <w:p w:rsidR="0071526E" w:rsidRPr="00970033" w:rsidRDefault="0071526E" w:rsidP="00970033">
      <w:pPr>
        <w:jc w:val="both"/>
        <w:rPr>
          <w:rFonts w:ascii="Times New Roman" w:hAnsi="Times New Roman" w:cs="Times New Roman"/>
        </w:rPr>
      </w:pPr>
      <w:r w:rsidRPr="00970033">
        <w:rPr>
          <w:rFonts w:ascii="Times New Roman" w:hAnsi="Times New Roman" w:cs="Times New Roman"/>
          <w:i/>
        </w:rPr>
        <w:t>B</w:t>
      </w:r>
      <w:r w:rsidRPr="00970033">
        <w:rPr>
          <w:rFonts w:ascii="Times New Roman" w:hAnsi="Times New Roman" w:cs="Times New Roman"/>
        </w:rPr>
        <w:t>u doğrultuda başarıyı okul başarısı ve sosyal başarı olmak üzere iki başlık altında ele alarak incelemek daha doğru ve daha geniş kapsamlı bir yaklaşım olacaktır.</w:t>
      </w:r>
    </w:p>
    <w:p w:rsidR="0071526E" w:rsidRPr="00970033" w:rsidRDefault="0071526E" w:rsidP="00970033">
      <w:pPr>
        <w:jc w:val="both"/>
        <w:rPr>
          <w:rFonts w:ascii="Times New Roman" w:hAnsi="Times New Roman" w:cs="Times New Roman"/>
        </w:rPr>
      </w:pPr>
      <w:r w:rsidRPr="00970033">
        <w:rPr>
          <w:rFonts w:ascii="Times New Roman" w:hAnsi="Times New Roman" w:cs="Times New Roman"/>
        </w:rPr>
        <w:t>Okul başarısı öğrencinin bulunduğu okul, sınıf ve derse göre belirlenmiş sonuçlara ulaşmada göstermiş olduğu ilerleme olarak değerlendirilebilir.</w:t>
      </w:r>
    </w:p>
    <w:p w:rsidR="0071526E" w:rsidRPr="00970033" w:rsidRDefault="0071526E" w:rsidP="00970033">
      <w:pPr>
        <w:jc w:val="both"/>
        <w:rPr>
          <w:rFonts w:ascii="Times New Roman" w:hAnsi="Times New Roman" w:cs="Times New Roman"/>
        </w:rPr>
      </w:pPr>
      <w:r w:rsidRPr="00970033">
        <w:rPr>
          <w:rFonts w:ascii="Times New Roman" w:hAnsi="Times New Roman" w:cs="Times New Roman"/>
        </w:rPr>
        <w:t>Sosyal Başarı ise öğrencinin çevresiyle etkili iletişim kurabilmesini, öfkesini kontrol edebilmesini, topluma uyum sağlayabilmesini ve çeşitli sosyal faaliyetlerde başarılı bir şekilde görev alabilmesini kapsar.</w:t>
      </w:r>
    </w:p>
    <w:p w:rsidR="00970033" w:rsidRDefault="00970033"/>
    <w:p w:rsidR="005245B4" w:rsidRDefault="005245B4" w:rsidP="0071526E">
      <w:pPr>
        <w:rPr>
          <w:rFonts w:ascii="Times New Roman" w:hAnsi="Times New Roman" w:cs="Times New Roman"/>
          <w:b/>
          <w:i/>
        </w:rPr>
      </w:pPr>
    </w:p>
    <w:p w:rsidR="0071526E" w:rsidRPr="00970033" w:rsidRDefault="0071526E" w:rsidP="0071526E">
      <w:pPr>
        <w:rPr>
          <w:rFonts w:ascii="Times New Roman" w:hAnsi="Times New Roman" w:cs="Times New Roman"/>
          <w:b/>
          <w:i/>
        </w:rPr>
      </w:pPr>
      <w:r w:rsidRPr="00970033">
        <w:rPr>
          <w:rFonts w:ascii="Times New Roman" w:hAnsi="Times New Roman" w:cs="Times New Roman"/>
          <w:b/>
          <w:i/>
        </w:rPr>
        <w:t>BAŞARISIZLIK NEDİR?</w:t>
      </w:r>
    </w:p>
    <w:p w:rsidR="0071526E" w:rsidRPr="00970033" w:rsidRDefault="0071526E" w:rsidP="00970033">
      <w:pPr>
        <w:jc w:val="both"/>
        <w:rPr>
          <w:rFonts w:ascii="Times New Roman" w:hAnsi="Times New Roman" w:cs="Times New Roman"/>
        </w:rPr>
      </w:pPr>
      <w:r w:rsidRPr="00970033">
        <w:rPr>
          <w:rFonts w:ascii="Times New Roman" w:hAnsi="Times New Roman" w:cs="Times New Roman"/>
        </w:rPr>
        <w:t>Başarısızlık ise çocuğun gelişim düzeyinin ve kendi sınırlarının altında başarılı olması ve bu durumu telafi edememesidir. Başarısızlığın birçok nedeni olabilir. Bu nedenleri en basitiyle bireysel ve ailevi</w:t>
      </w:r>
      <w:r w:rsidRPr="00970033">
        <w:rPr>
          <w:rFonts w:ascii="Times New Roman" w:hAnsi="Times New Roman" w:cs="Times New Roman"/>
        </w:rPr>
        <w:t xml:space="preserve"> nedenler olarak iki gruba ayırabiliriz.</w:t>
      </w:r>
    </w:p>
    <w:p w:rsidR="0071526E" w:rsidRPr="00970033" w:rsidRDefault="0071526E" w:rsidP="00970033">
      <w:pPr>
        <w:jc w:val="both"/>
        <w:rPr>
          <w:rFonts w:ascii="Times New Roman" w:hAnsi="Times New Roman" w:cs="Times New Roman"/>
        </w:rPr>
      </w:pPr>
      <w:r w:rsidRPr="00970033">
        <w:rPr>
          <w:rFonts w:ascii="Times New Roman" w:hAnsi="Times New Roman" w:cs="Times New Roman"/>
        </w:rPr>
        <w:t>Bireysel nedenler; kaygının çok düşük ya da çok yüksek olması, motivasyon eksikliği, öğrenme güçlüğü, düşük benlik saygısı, gelişim dönemi özellikleri, psikolojik d</w:t>
      </w:r>
      <w:r w:rsidRPr="00970033">
        <w:rPr>
          <w:rFonts w:ascii="Times New Roman" w:hAnsi="Times New Roman" w:cs="Times New Roman"/>
        </w:rPr>
        <w:t>üzensizlikler olabileceği gibi,</w:t>
      </w:r>
    </w:p>
    <w:p w:rsidR="0071526E" w:rsidRPr="00970033" w:rsidRDefault="0071526E" w:rsidP="00970033">
      <w:pPr>
        <w:jc w:val="both"/>
        <w:rPr>
          <w:rFonts w:ascii="Times New Roman" w:hAnsi="Times New Roman" w:cs="Times New Roman"/>
        </w:rPr>
      </w:pPr>
      <w:r w:rsidRPr="00970033">
        <w:rPr>
          <w:rFonts w:ascii="Times New Roman" w:hAnsi="Times New Roman" w:cs="Times New Roman"/>
        </w:rPr>
        <w:t>Aileden kaynaklı nedenler; huzursuz ev ortamı, gerçekçi olmayan beklentiler, anne babanın olumsuz model olması, ailenin okula karşı olumsuz tutumları, çocuğa sınır koyamama, uygun çalışma ortamının sağlanamaması, anne bab</w:t>
      </w:r>
      <w:r w:rsidRPr="00970033">
        <w:rPr>
          <w:rFonts w:ascii="Times New Roman" w:hAnsi="Times New Roman" w:cs="Times New Roman"/>
        </w:rPr>
        <w:t>anın baskıcı tutumları olabilir.</w:t>
      </w:r>
    </w:p>
    <w:p w:rsidR="00970033" w:rsidRDefault="00970033" w:rsidP="0071526E"/>
    <w:p w:rsidR="005245B4" w:rsidRDefault="005245B4" w:rsidP="0071526E"/>
    <w:p w:rsidR="0071526E" w:rsidRPr="00970033" w:rsidRDefault="0071526E" w:rsidP="0071526E">
      <w:pPr>
        <w:rPr>
          <w:b/>
          <w:i/>
        </w:rPr>
      </w:pPr>
      <w:r w:rsidRPr="00970033">
        <w:rPr>
          <w:b/>
          <w:i/>
        </w:rPr>
        <w:t>OKUL BAŞARIS</w:t>
      </w:r>
      <w:r w:rsidRPr="00970033">
        <w:rPr>
          <w:b/>
          <w:i/>
        </w:rPr>
        <w:t>INDA AİLENİN ROLÜ NASIL OLMALI?</w:t>
      </w:r>
    </w:p>
    <w:p w:rsidR="0071526E" w:rsidRDefault="0071526E" w:rsidP="00970033">
      <w:pPr>
        <w:jc w:val="both"/>
      </w:pPr>
      <w:r>
        <w:t>Ailenin, çocuğun sosyal uyum ve kişilik gelişiminde olduğu kadar, okul başarısı üz</w:t>
      </w:r>
      <w:r w:rsidR="00970033">
        <w:t xml:space="preserve">erinde de çok büyük rolü olduğu </w:t>
      </w:r>
      <w:r>
        <w:t>yadsınamaz bir gerçektir. Öğrencinin hızlı gelişiminin olduğu ve kişilik özelliklerini yerleşti</w:t>
      </w:r>
      <w:r w:rsidR="00970033">
        <w:t xml:space="preserve">rdiği ilk çocukluk evresi başta </w:t>
      </w:r>
      <w:r>
        <w:t>olmak üzere ilerleyen evrelerde de aile ortamı eğitsel açıdan çok önemlidir. Ailenin eğ</w:t>
      </w:r>
      <w:r>
        <w:t xml:space="preserve">itsel ortamı, öğrencinin okulda </w:t>
      </w:r>
      <w:r>
        <w:t>öğrendiklerini pekiştirebilir ya da köreltebilir.</w:t>
      </w:r>
    </w:p>
    <w:p w:rsidR="00970033" w:rsidRDefault="00970033" w:rsidP="00970033">
      <w:pPr>
        <w:jc w:val="both"/>
      </w:pPr>
    </w:p>
    <w:p w:rsidR="00970033" w:rsidRDefault="00970033" w:rsidP="00970033">
      <w:pPr>
        <w:jc w:val="both"/>
      </w:pPr>
      <w:r>
        <w:pict>
          <v:shape id="_x0000_i1026" type="#_x0000_t75" style="width:444.25pt;height:184.1pt">
            <v:imagedata r:id="rId7" o:title="sorunlu-iliskilerde-aile-terapisi-onemli"/>
          </v:shape>
        </w:pict>
      </w:r>
    </w:p>
    <w:p w:rsidR="00970033" w:rsidRDefault="00970033" w:rsidP="00970033">
      <w:pPr>
        <w:jc w:val="both"/>
      </w:pPr>
    </w:p>
    <w:p w:rsidR="00970033" w:rsidRDefault="00970033" w:rsidP="00970033">
      <w:pPr>
        <w:jc w:val="both"/>
      </w:pPr>
    </w:p>
    <w:p w:rsidR="00970033" w:rsidRDefault="00970033" w:rsidP="00970033">
      <w:pPr>
        <w:jc w:val="both"/>
      </w:pPr>
    </w:p>
    <w:p w:rsidR="00970033" w:rsidRDefault="00970033" w:rsidP="00970033">
      <w:pPr>
        <w:jc w:val="both"/>
      </w:pPr>
    </w:p>
    <w:p w:rsidR="0071526E" w:rsidRDefault="0071526E" w:rsidP="00970033">
      <w:pPr>
        <w:spacing w:line="360" w:lineRule="auto"/>
      </w:pPr>
    </w:p>
    <w:p w:rsidR="00BC6446" w:rsidRPr="00970033" w:rsidRDefault="00BC6446" w:rsidP="00970033">
      <w:pPr>
        <w:spacing w:line="360" w:lineRule="auto"/>
        <w:rPr>
          <w:rFonts w:cstheme="minorHAnsi"/>
          <w:b/>
          <w:i/>
        </w:rPr>
      </w:pPr>
      <w:r w:rsidRPr="00970033">
        <w:rPr>
          <w:rFonts w:cstheme="minorHAnsi"/>
          <w:b/>
          <w:i/>
        </w:rPr>
        <w:t>OKUL BAŞARISININ ARTIRILMASINDA AİLELERE ÖNERİLER</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Çocuğunuza koşulsuz sevgi gösterin. Çocuk başarısız olduğunda ailenin çocuğa yönelik sevgisind</w:t>
      </w:r>
      <w:r w:rsidR="00970033" w:rsidRPr="005245B4">
        <w:rPr>
          <w:rFonts w:ascii="Times New Roman" w:hAnsi="Times New Roman" w:cs="Times New Roman"/>
        </w:rPr>
        <w:t xml:space="preserve">en bir şey eksilmeyeceği çocuğa </w:t>
      </w:r>
      <w:r w:rsidRPr="005245B4">
        <w:rPr>
          <w:rFonts w:ascii="Times New Roman" w:hAnsi="Times New Roman" w:cs="Times New Roman"/>
        </w:rPr>
        <w:t>hissettirilmelidir.</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Yaşına uygun görevler vererek sorumluluk bilincini aşılayın. Sorumluluk alma, disiplinli çalışma, zamanı yönetme gi</w:t>
      </w:r>
      <w:r w:rsidRPr="005245B4">
        <w:rPr>
          <w:rFonts w:ascii="Times New Roman" w:hAnsi="Times New Roman" w:cs="Times New Roman"/>
        </w:rPr>
        <w:t>bi konularda model olunmalıdır.</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Çocuğunuzu akranlarla ya da kardeşle</w:t>
      </w:r>
      <w:r w:rsidRPr="005245B4">
        <w:rPr>
          <w:rFonts w:ascii="Times New Roman" w:hAnsi="Times New Roman" w:cs="Times New Roman"/>
        </w:rPr>
        <w:t>rle kıyaslamayın.</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Çocuğunuzun kapasitesi, kişilik özellikleri, ilgi ve yetenekleri doğrultusunda hedef belirlemesine</w:t>
      </w:r>
      <w:r w:rsidR="00970033" w:rsidRPr="005245B4">
        <w:rPr>
          <w:rFonts w:ascii="Times New Roman" w:hAnsi="Times New Roman" w:cs="Times New Roman"/>
        </w:rPr>
        <w:t xml:space="preserve"> </w:t>
      </w:r>
      <w:r w:rsidRPr="005245B4">
        <w:rPr>
          <w:rFonts w:ascii="Times New Roman" w:hAnsi="Times New Roman" w:cs="Times New Roman"/>
        </w:rPr>
        <w:t>yardımcı olmalısınız.</w:t>
      </w:r>
      <w:r w:rsidR="00970033" w:rsidRPr="005245B4">
        <w:rPr>
          <w:rFonts w:ascii="Times New Roman" w:hAnsi="Times New Roman" w:cs="Times New Roman"/>
        </w:rPr>
        <w:t xml:space="preserve"> </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Öğrenci, aile ve okul işbirliği çok önemlidir. Bu yüzden çocuğunuzun öğretmenleriyle belli</w:t>
      </w:r>
      <w:r w:rsidR="00970033" w:rsidRPr="005245B4">
        <w:rPr>
          <w:rFonts w:ascii="Times New Roman" w:hAnsi="Times New Roman" w:cs="Times New Roman"/>
        </w:rPr>
        <w:t xml:space="preserve"> </w:t>
      </w:r>
      <w:r w:rsidRPr="005245B4">
        <w:rPr>
          <w:rFonts w:ascii="Times New Roman" w:hAnsi="Times New Roman" w:cs="Times New Roman"/>
        </w:rPr>
        <w:t>periy</w:t>
      </w:r>
      <w:bookmarkStart w:id="0" w:name="_GoBack"/>
      <w:bookmarkEnd w:id="0"/>
      <w:r w:rsidRPr="005245B4">
        <w:rPr>
          <w:rFonts w:ascii="Times New Roman" w:hAnsi="Times New Roman" w:cs="Times New Roman"/>
        </w:rPr>
        <w:t>otlarla görüşmenizd</w:t>
      </w:r>
      <w:r w:rsidRPr="005245B4">
        <w:rPr>
          <w:rFonts w:ascii="Times New Roman" w:hAnsi="Times New Roman" w:cs="Times New Roman"/>
        </w:rPr>
        <w:t>e büyük fayda vardır.</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Çocuğunuza uygun bir ders</w:t>
      </w:r>
      <w:r w:rsidRPr="005245B4">
        <w:rPr>
          <w:rFonts w:ascii="Times New Roman" w:hAnsi="Times New Roman" w:cs="Times New Roman"/>
        </w:rPr>
        <w:t xml:space="preserve"> çalışma ortamı sağlamalısınız.</w:t>
      </w:r>
    </w:p>
    <w:p w:rsidR="00BC6446"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Çocuğunuzun bir çalışma planı doğrultusunda çalışmasına özen gösterin.</w:t>
      </w:r>
    </w:p>
    <w:p w:rsidR="00BC6446"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w:t>
      </w:r>
      <w:r w:rsidRPr="005245B4">
        <w:rPr>
          <w:rFonts w:ascii="Times New Roman" w:hAnsi="Times New Roman" w:cs="Times New Roman"/>
        </w:rPr>
        <w:t xml:space="preserve">dan ders çalıştığı sürece, onun </w:t>
      </w:r>
      <w:r w:rsidRPr="005245B4">
        <w:rPr>
          <w:rFonts w:ascii="Times New Roman" w:hAnsi="Times New Roman" w:cs="Times New Roman"/>
        </w:rPr>
        <w:t>dikkatini dağıtacak b</w:t>
      </w:r>
      <w:r w:rsidRPr="005245B4">
        <w:rPr>
          <w:rFonts w:ascii="Times New Roman" w:hAnsi="Times New Roman" w:cs="Times New Roman"/>
        </w:rPr>
        <w:t>aşka işler yapmasını istemeyin.</w:t>
      </w:r>
    </w:p>
    <w:p w:rsidR="00BC6446"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Çocuğunuzun düzenli yemek yemesine ve u</w:t>
      </w:r>
      <w:r w:rsidRPr="005245B4">
        <w:rPr>
          <w:rFonts w:ascii="Times New Roman" w:hAnsi="Times New Roman" w:cs="Times New Roman"/>
        </w:rPr>
        <w:t>ykusunu almasına özen gösterin.</w:t>
      </w:r>
    </w:p>
    <w:p w:rsidR="00BC6446"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Okuma alışkanlığı kazanmasını sağlayın. Bunun için sizin de örnek olmanız ve hatta evde okuma saatleri düzenlemeniz yararlı olacaktır.</w:t>
      </w:r>
    </w:p>
    <w:p w:rsidR="00BC6446"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Çocuk eğitiminde en önemli unsurlardan birisi de anne-babanın tutarlı davranmasıdır. Tutarsız anne baba tutumları derken anne ve babanın çocukla ilgili farklı kararlar almasını, bugün bir konuyla ilgili bir karar alıp yarın o kararını değiştirmesini ve söyledikleri ile yaptıkla</w:t>
      </w:r>
      <w:r w:rsidRPr="005245B4">
        <w:rPr>
          <w:rFonts w:ascii="Times New Roman" w:hAnsi="Times New Roman" w:cs="Times New Roman"/>
        </w:rPr>
        <w:t>rının tutmamasını kastediyoruz.</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Çocuğunuzun okul ve sınav başarılarına yönelik eleştirilerde bulunurken çocuğun kişiliğine</w:t>
      </w:r>
      <w:r w:rsidR="00970033" w:rsidRPr="005245B4">
        <w:rPr>
          <w:rFonts w:ascii="Times New Roman" w:hAnsi="Times New Roman" w:cs="Times New Roman"/>
        </w:rPr>
        <w:t xml:space="preserve"> </w:t>
      </w:r>
      <w:r w:rsidRPr="005245B4">
        <w:rPr>
          <w:rFonts w:ascii="Times New Roman" w:hAnsi="Times New Roman" w:cs="Times New Roman"/>
        </w:rPr>
        <w:t>yönelik değil davranışına yönelik eleştirilerde b</w:t>
      </w:r>
      <w:r w:rsidRPr="005245B4">
        <w:rPr>
          <w:rFonts w:ascii="Times New Roman" w:hAnsi="Times New Roman" w:cs="Times New Roman"/>
        </w:rPr>
        <w:t>ulunmalı ve yapıcı olmalısınız.</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 başarılı olabilmesi için okul dışı faaliyetlere, ilgi alanlarına ve sosyal aktivitelere zaman ayırması gerekir. Ders çalışma dışındaki zamanlarında sınırlara dikkat ederek ist</w:t>
      </w:r>
      <w:r w:rsidRPr="005245B4">
        <w:rPr>
          <w:rFonts w:ascii="Times New Roman" w:hAnsi="Times New Roman" w:cs="Times New Roman"/>
        </w:rPr>
        <w:t>ediği gibi geçirmesini sağlayın</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Çocuklarınızın ilişki ve etkileşim içerisinde oldukları çevreleri ve kimlerle arkadaşlık ettiklerini bilmeye ve tanımaya çalışın. Faydalı olacağını düşündüğünüz arkadaşlık ilişkilerini destekleyin, uygun olmadığını düşündüğünüz arkadaşlıkları onunla konuşmalı ve nedenlerin</w:t>
      </w:r>
      <w:r w:rsidRPr="005245B4">
        <w:rPr>
          <w:rFonts w:ascii="Times New Roman" w:hAnsi="Times New Roman" w:cs="Times New Roman"/>
        </w:rPr>
        <w:t>i de belirtmeniz gerekmektedir.</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Çocuğunuzun ders başarısı ve sosyal hayatını olumsuz etkileyebilecek  bilgisayar, televizyon ve telefon ile ne kadar zaman geçireceğine birlikte k</w:t>
      </w:r>
      <w:r w:rsidRPr="005245B4">
        <w:rPr>
          <w:rFonts w:ascii="Times New Roman" w:hAnsi="Times New Roman" w:cs="Times New Roman"/>
        </w:rPr>
        <w:t>arar vermeli ve uygulamalısınız.</w:t>
      </w:r>
    </w:p>
    <w:p w:rsidR="00970033" w:rsidRPr="005245B4" w:rsidRDefault="00BC6446" w:rsidP="00970033">
      <w:pPr>
        <w:pStyle w:val="ListeParagraf"/>
        <w:numPr>
          <w:ilvl w:val="0"/>
          <w:numId w:val="1"/>
        </w:numPr>
        <w:spacing w:line="360" w:lineRule="auto"/>
        <w:rPr>
          <w:rFonts w:ascii="Times New Roman" w:hAnsi="Times New Roman" w:cs="Times New Roman"/>
        </w:rPr>
      </w:pPr>
      <w:r w:rsidRPr="00BC6446">
        <w:t xml:space="preserve">Anne baba olarak, çocuğunuz ders çalışırken ya da sınava hazırlandığı sırada, onun çalışma isteğini artırmak ve onu çalışmaya teşvik etmek için kaygı yükseltici yaklaşımlardan kaçının. "Bu kadar çalışmayla kazanamazsın...", "Bu kafayla gidersen zor kazanırsın..." gibi ifadeler </w:t>
      </w:r>
      <w:r w:rsidRPr="005245B4">
        <w:rPr>
          <w:rFonts w:ascii="Times New Roman" w:hAnsi="Times New Roman" w:cs="Times New Roman"/>
        </w:rPr>
        <w:lastRenderedPageBreak/>
        <w:t>kullanmakla çocuğunuzun daha çok çalışmasını sağlayamayacak aksine onun kendine olan güvenini azaltacaksınız. Bunun sonunda ortaya çıkan kaygı, başarıyı olumsuz yönde etkileyen kaygıdır ve çocuğunuz için bununla başa çıkmak oldukça zor olacaktır.</w:t>
      </w:r>
    </w:p>
    <w:p w:rsidR="00BC6446" w:rsidRPr="005245B4" w:rsidRDefault="00BC6446" w:rsidP="00970033">
      <w:pPr>
        <w:pStyle w:val="ListeParagraf"/>
        <w:numPr>
          <w:ilvl w:val="0"/>
          <w:numId w:val="1"/>
        </w:numPr>
        <w:spacing w:line="360" w:lineRule="auto"/>
        <w:rPr>
          <w:rFonts w:ascii="Times New Roman" w:hAnsi="Times New Roman" w:cs="Times New Roman"/>
        </w:rPr>
      </w:pPr>
      <w:r w:rsidRPr="005245B4">
        <w:rPr>
          <w:rFonts w:ascii="Times New Roman" w:hAnsi="Times New Roman" w:cs="Times New Roman"/>
        </w:rPr>
        <w:t>Çocuğunuza sen bunu yapamazsın, sen beceremezsin gibi olumsuz mesajlar yerine sen bu işi yapabilirsin, bunu anlayabilirsin, bu işin üstesinden gelebilirsin mesajları vermeyi deneyin. Kendine olan güvenini sağlaması için cesaret verin ve başarıya motive edin.</w:t>
      </w:r>
    </w:p>
    <w:p w:rsidR="00BC6446" w:rsidRPr="00BC6446" w:rsidRDefault="00BC6446" w:rsidP="00970033">
      <w:pPr>
        <w:spacing w:line="360" w:lineRule="auto"/>
      </w:pPr>
    </w:p>
    <w:p w:rsidR="00BC6446" w:rsidRDefault="00970033" w:rsidP="00970033">
      <w:pPr>
        <w:spacing w:line="360" w:lineRule="auto"/>
      </w:pPr>
      <w:r>
        <w:pict>
          <v:shape id="_x0000_i1027" type="#_x0000_t75" style="width:482.25pt;height:198.35pt">
            <v:imagedata r:id="rId8" o:title="aile-danismani-ne-is-yapar1"/>
          </v:shape>
        </w:pict>
      </w:r>
    </w:p>
    <w:sectPr w:rsidR="00BC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70B2B"/>
    <w:multiLevelType w:val="hybridMultilevel"/>
    <w:tmpl w:val="1BA87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6E"/>
    <w:rsid w:val="005245B4"/>
    <w:rsid w:val="0071526E"/>
    <w:rsid w:val="00970033"/>
    <w:rsid w:val="00BC6446"/>
    <w:rsid w:val="00FC3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C6446"/>
    <w:pPr>
      <w:widowControl w:val="0"/>
      <w:autoSpaceDE w:val="0"/>
      <w:autoSpaceDN w:val="0"/>
      <w:spacing w:after="0" w:line="240" w:lineRule="auto"/>
    </w:pPr>
    <w:rPr>
      <w:rFonts w:ascii="Tahoma" w:eastAsia="Tahoma" w:hAnsi="Tahoma" w:cs="Tahoma"/>
      <w:sz w:val="21"/>
      <w:szCs w:val="21"/>
    </w:rPr>
  </w:style>
  <w:style w:type="character" w:customStyle="1" w:styleId="GvdeMetniChar">
    <w:name w:val="Gövde Metni Char"/>
    <w:basedOn w:val="VarsaylanParagrafYazTipi"/>
    <w:link w:val="GvdeMetni"/>
    <w:uiPriority w:val="1"/>
    <w:rsid w:val="00BC6446"/>
    <w:rPr>
      <w:rFonts w:ascii="Tahoma" w:eastAsia="Tahoma" w:hAnsi="Tahoma" w:cs="Tahoma"/>
      <w:sz w:val="21"/>
      <w:szCs w:val="21"/>
    </w:rPr>
  </w:style>
  <w:style w:type="character" w:styleId="Kpr">
    <w:name w:val="Hyperlink"/>
    <w:basedOn w:val="VarsaylanParagrafYazTipi"/>
    <w:uiPriority w:val="99"/>
    <w:unhideWhenUsed/>
    <w:rsid w:val="00BC6446"/>
    <w:rPr>
      <w:color w:val="0000FF" w:themeColor="hyperlink"/>
      <w:u w:val="single"/>
    </w:rPr>
  </w:style>
  <w:style w:type="paragraph" w:styleId="ListeParagraf">
    <w:name w:val="List Paragraph"/>
    <w:basedOn w:val="Normal"/>
    <w:uiPriority w:val="34"/>
    <w:qFormat/>
    <w:rsid w:val="00970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C6446"/>
    <w:pPr>
      <w:widowControl w:val="0"/>
      <w:autoSpaceDE w:val="0"/>
      <w:autoSpaceDN w:val="0"/>
      <w:spacing w:after="0" w:line="240" w:lineRule="auto"/>
    </w:pPr>
    <w:rPr>
      <w:rFonts w:ascii="Tahoma" w:eastAsia="Tahoma" w:hAnsi="Tahoma" w:cs="Tahoma"/>
      <w:sz w:val="21"/>
      <w:szCs w:val="21"/>
    </w:rPr>
  </w:style>
  <w:style w:type="character" w:customStyle="1" w:styleId="GvdeMetniChar">
    <w:name w:val="Gövde Metni Char"/>
    <w:basedOn w:val="VarsaylanParagrafYazTipi"/>
    <w:link w:val="GvdeMetni"/>
    <w:uiPriority w:val="1"/>
    <w:rsid w:val="00BC6446"/>
    <w:rPr>
      <w:rFonts w:ascii="Tahoma" w:eastAsia="Tahoma" w:hAnsi="Tahoma" w:cs="Tahoma"/>
      <w:sz w:val="21"/>
      <w:szCs w:val="21"/>
    </w:rPr>
  </w:style>
  <w:style w:type="character" w:styleId="Kpr">
    <w:name w:val="Hyperlink"/>
    <w:basedOn w:val="VarsaylanParagrafYazTipi"/>
    <w:uiPriority w:val="99"/>
    <w:unhideWhenUsed/>
    <w:rsid w:val="00BC6446"/>
    <w:rPr>
      <w:color w:val="0000FF" w:themeColor="hyperlink"/>
      <w:u w:val="single"/>
    </w:rPr>
  </w:style>
  <w:style w:type="paragraph" w:styleId="ListeParagraf">
    <w:name w:val="List Paragraph"/>
    <w:basedOn w:val="Normal"/>
    <w:uiPriority w:val="34"/>
    <w:qFormat/>
    <w:rsid w:val="00970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783</Words>
  <Characters>4465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2</cp:revision>
  <dcterms:created xsi:type="dcterms:W3CDTF">2024-12-11T07:43:00Z</dcterms:created>
  <dcterms:modified xsi:type="dcterms:W3CDTF">2024-12-11T11:21:00Z</dcterms:modified>
</cp:coreProperties>
</file>